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2.tif" ContentType="image/tif"/>
  <Override PartName="/word/media/image1.tif" ContentType="image/tif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Arial" w:ascii="Arial" w:hAnsi="Arial"/>
          <w:b/>
          <w:bCs/>
          <w:color w:val="000000"/>
          <w:sz w:val="36"/>
          <w:szCs w:val="36"/>
        </w:rPr>
        <w:t xml:space="preserve">Discovering neuronal interactions, </w:t>
      </w:r>
      <w:r>
        <w:rPr>
          <w:rFonts w:cs="Arial" w:ascii="Arial" w:hAnsi="Arial"/>
          <w:b/>
          <w:bCs/>
          <w:color w:val="000000"/>
          <w:sz w:val="36"/>
          <w:szCs w:val="36"/>
        </w:rPr>
        <w:br/>
      </w:r>
      <w:r>
        <w:rPr>
          <w:rFonts w:cs="Arial" w:ascii="Arial" w:hAnsi="Arial"/>
          <w:b/>
          <w:bCs/>
          <w:color w:val="000000"/>
          <w:sz w:val="36"/>
          <w:szCs w:val="36"/>
        </w:rPr>
        <w:t xml:space="preserve">models and properties by browsing microcircuits </w:t>
      </w:r>
      <w:r>
        <w:rPr>
          <w:rFonts w:cs="Arial" w:ascii="Arial" w:hAnsi="Arial"/>
          <w:b/>
          <w:bCs/>
          <w:color w:val="000000"/>
          <w:sz w:val="36"/>
          <w:szCs w:val="36"/>
        </w:rPr>
        <w:br/>
      </w:r>
      <w:r>
        <w:rPr>
          <w:rFonts w:cs="Arial" w:ascii="Arial" w:hAnsi="Arial"/>
          <w:b/>
          <w:bCs/>
          <w:color w:val="000000"/>
          <w:sz w:val="36"/>
          <w:szCs w:val="36"/>
        </w:rPr>
        <w:t>in multiple spatial scales</w:t>
      </w:r>
      <w:r/>
    </w:p>
    <w:p>
      <w:pPr>
        <w:pStyle w:val="Normal"/>
        <w:rPr>
          <w:rFonts w:ascii="Arial" w:hAnsi="Arial" w:eastAsia="Times New Roman" w:cs="Arial"/>
          <w:color w:val="000000"/>
        </w:rPr>
      </w:pPr>
      <w:r>
        <w:rPr/>
      </w:r>
      <w:r/>
    </w:p>
    <w:p>
      <w:pPr>
        <w:pStyle w:val="Normal"/>
        <w:jc w:val="center"/>
      </w:pPr>
      <w:r>
        <w:rPr>
          <w:rFonts w:eastAsia="Times New Roman" w:cs="Arial" w:ascii="Arial" w:hAnsi="Arial"/>
          <w:color w:val="000000"/>
          <w:sz w:val="26"/>
          <w:szCs w:val="26"/>
        </w:rPr>
        <w:t xml:space="preserve">Luis N. Marenco1, Rixin Wang2, Robert A. McDougal1, Francesco Cavarretta1,4, </w:t>
      </w:r>
      <w:r>
        <w:rPr>
          <w:rFonts w:eastAsia="Times New Roman" w:cs="Arial" w:ascii="Arial" w:hAnsi="Arial"/>
          <w:color w:val="000000"/>
          <w:sz w:val="26"/>
          <w:szCs w:val="26"/>
        </w:rPr>
        <w:br/>
      </w:r>
      <w:r>
        <w:rPr>
          <w:rFonts w:eastAsia="Times New Roman" w:cs="Arial" w:ascii="Arial" w:hAnsi="Arial"/>
          <w:color w:val="000000"/>
          <w:sz w:val="26"/>
          <w:szCs w:val="26"/>
        </w:rPr>
        <w:t xml:space="preserve">Monique Surles-Zeigler, Thomas M. Morse1, Michele Migliore1,4, N. Ted Carnevale1, </w:t>
      </w:r>
      <w:r>
        <w:rPr>
          <w:rFonts w:eastAsia="Times New Roman" w:cs="Arial" w:ascii="Arial" w:hAnsi="Arial"/>
          <w:color w:val="000000"/>
          <w:sz w:val="26"/>
          <w:szCs w:val="26"/>
        </w:rPr>
        <w:br/>
      </w:r>
      <w:r>
        <w:rPr>
          <w:rFonts w:eastAsia="Times New Roman" w:cs="Arial" w:ascii="Arial" w:hAnsi="Arial"/>
          <w:color w:val="000000"/>
          <w:sz w:val="26"/>
          <w:szCs w:val="26"/>
        </w:rPr>
        <w:t>Michael L. Hines1, Perry Miller2,3, Gordon M. Shepherd1</w:t>
      </w:r>
      <w:r/>
    </w:p>
    <w:p>
      <w:pPr>
        <w:pStyle w:val="Normal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  <w:r/>
    </w:p>
    <w:p>
      <w:pPr>
        <w:pStyle w:val="Normal"/>
        <w:jc w:val="center"/>
      </w:pPr>
      <w:r>
        <w:rPr>
          <w:rFonts w:eastAsia="Times New Roman" w:cs="Arial" w:ascii="Arial" w:hAnsi="Arial"/>
          <w:b/>
          <w:bCs/>
          <w:color w:val="000000"/>
          <w:sz w:val="28"/>
          <w:szCs w:val="28"/>
        </w:rPr>
        <w:t>Neuroinformatics</w:t>
      </w:r>
      <w:r>
        <w:rPr>
          <w:rFonts w:eastAsia="Times New Roman" w:cs="Arial" w:ascii="Arial" w:hAnsi="Arial"/>
          <w:b/>
          <w:bCs/>
          <w:color w:val="000000"/>
          <w:sz w:val="28"/>
          <w:szCs w:val="28"/>
        </w:rPr>
        <w:t xml:space="preserve"> developments</w:t>
      </w:r>
      <w:r/>
    </w:p>
    <w:p>
      <w:pPr>
        <w:pStyle w:val="Normal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  <w:r/>
    </w:p>
    <w:tbl>
      <w:tblPr>
        <w:tblW w:w="10785" w:type="dxa"/>
        <w:jc w:val="left"/>
        <w:tblInd w:w="55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184"/>
        <w:gridCol w:w="418"/>
        <w:gridCol w:w="5183"/>
      </w:tblGrid>
      <w:tr>
        <w:trPr/>
        <w:tc>
          <w:tcPr>
            <w:tcW w:w="5184" w:type="dxa"/>
            <w:tcBorders/>
            <w:shd w:fill="auto" w:val="clear"/>
          </w:tcPr>
          <w:p>
            <w:pPr>
              <w:pStyle w:val="TableContents"/>
              <w:jc w:val="center"/>
            </w:pPr>
            <w:r>
              <w:rPr>
                <w:rFonts w:eastAsia="Times New Roman" w:cs="Times New Roman" w:ascii="Times New Roman" w:hAnsi="Times New Roman"/>
              </w:rPr>
              <w:drawing>
                <wp:inline distT="0" distB="0" distL="0" distR="0">
                  <wp:extent cx="2985135" cy="2445385"/>
                  <wp:effectExtent l="0" t="0" r="0" b="0"/>
                  <wp:docPr id="1" name="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5135" cy="2445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/>
          </w:p>
        </w:tc>
        <w:tc>
          <w:tcPr>
            <w:tcW w:w="418" w:type="dxa"/>
            <w:tcBorders/>
            <w:shd w:fill="auto" w:val="clear"/>
          </w:tcPr>
          <w:p>
            <w:pPr>
              <w:pStyle w:val="TableContents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  <w:r/>
          </w:p>
        </w:tc>
        <w:tc>
          <w:tcPr>
            <w:tcW w:w="5183" w:type="dxa"/>
            <w:tcBorders/>
            <w:shd w:fill="auto" w:val="clear"/>
          </w:tcPr>
          <w:p>
            <w:pPr>
              <w:pStyle w:val="TableContents"/>
              <w:jc w:val="center"/>
            </w:pPr>
            <w:r>
              <w:rPr>
                <w:rFonts w:eastAsia="Times New Roman" w:cs="Times New Roman" w:ascii="Times New Roman" w:hAnsi="Times New Roman"/>
              </w:rPr>
              <w:drawing>
                <wp:inline distT="0" distB="0" distL="0" distR="0">
                  <wp:extent cx="2990215" cy="2441575"/>
                  <wp:effectExtent l="0" t="0" r="0" b="0"/>
                  <wp:docPr id="2" name="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215" cy="244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/>
          </w:p>
        </w:tc>
      </w:tr>
      <w:tr>
        <w:trPr/>
        <w:tc>
          <w:tcPr>
            <w:tcW w:w="5184" w:type="dxa"/>
            <w:tcBorders/>
            <w:shd w:fill="auto" w:val="clear"/>
          </w:tcPr>
          <w:p>
            <w:pPr>
              <w:pStyle w:val="Normal"/>
              <w:jc w:val="center"/>
            </w:pPr>
            <w:r>
              <w:rPr>
                <w:rFonts w:eastAsia="Times New Roman" w:cs="Arial" w:ascii="Arial" w:hAnsi="Arial"/>
                <w:color w:val="000000"/>
              </w:rPr>
              <w:t>Enhancements to the Microcircuit browser</w:t>
            </w:r>
            <w:r/>
          </w:p>
        </w:tc>
        <w:tc>
          <w:tcPr>
            <w:tcW w:w="418" w:type="dxa"/>
            <w:tcBorders/>
            <w:shd w:fill="auto" w:val="clear"/>
          </w:tcPr>
          <w:p>
            <w:pPr>
              <w:pStyle w:val="TableContents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  <w:r/>
          </w:p>
        </w:tc>
        <w:tc>
          <w:tcPr>
            <w:tcW w:w="5183" w:type="dxa"/>
            <w:tcBorders/>
            <w:shd w:fill="auto" w:val="clear"/>
          </w:tcPr>
          <w:p>
            <w:pPr>
              <w:pStyle w:val="Normal"/>
              <w:jc w:val="center"/>
            </w:pPr>
            <w:r>
              <w:rPr>
                <w:rFonts w:eastAsia="Times New Roman" w:cs="Arial" w:ascii="Arial" w:hAnsi="Arial"/>
                <w:color w:val="000000"/>
              </w:rPr>
              <w:t xml:space="preserve">Streamlining model entry into ModelDB by </w:t>
            </w:r>
            <w:r>
              <w:rPr>
                <w:rFonts w:eastAsia="Times New Roman" w:cs="Arial" w:ascii="Arial" w:hAnsi="Arial"/>
                <w:color w:val="000000"/>
              </w:rPr>
              <w:t>automated keyword discovery</w:t>
            </w:r>
            <w:r/>
          </w:p>
        </w:tc>
      </w:tr>
      <w:tr>
        <w:trPr/>
        <w:tc>
          <w:tcPr>
            <w:tcW w:w="5184" w:type="dxa"/>
            <w:tcBorders/>
            <w:shd w:fill="auto" w:val="clear"/>
          </w:tcPr>
          <w:p>
            <w:pPr>
              <w:pStyle w:val="Normal"/>
            </w:pPr>
            <w:r>
              <w:rPr>
                <w:rFonts w:eastAsia="Times New Roman" w:cs="Arial" w:ascii="Arial" w:hAnsi="Arial"/>
                <w:color w:val="000000"/>
              </w:rPr>
              <w:t>Other advances:</w:t>
            </w:r>
            <w:r/>
          </w:p>
          <w:p>
            <w:pPr>
              <w:pStyle w:val="Normal"/>
              <w:numPr>
                <w:ilvl w:val="0"/>
                <w:numId w:val="1"/>
              </w:numPr>
              <w:tabs>
                <w:tab w:val="left" w:pos="360" w:leader="none"/>
              </w:tabs>
              <w:ind w:left="360" w:right="0" w:hanging="360"/>
            </w:pPr>
            <w:r>
              <w:rPr>
                <w:rFonts w:eastAsia="Times New Roman" w:cs="Arial" w:ascii="Arial" w:hAnsi="Arial"/>
                <w:color w:val="000000"/>
              </w:rPr>
              <w:t>semiautomated methods to enter multiple models from institutions into ModelD</w:t>
            </w:r>
            <w:r/>
          </w:p>
          <w:p>
            <w:pPr>
              <w:pStyle w:val="Normal"/>
              <w:numPr>
                <w:ilvl w:val="0"/>
                <w:numId w:val="1"/>
              </w:numPr>
              <w:tabs>
                <w:tab w:val="left" w:pos="360" w:leader="none"/>
              </w:tabs>
              <w:ind w:left="360" w:right="0" w:hanging="360"/>
            </w:pPr>
            <w:r>
              <w:rPr>
                <w:rFonts w:eastAsia="Times New Roman" w:cs="Arial" w:ascii="Arial" w:hAnsi="Arial"/>
                <w:color w:val="000000"/>
              </w:rPr>
              <w:t>ollaboration with SciCrunch to generalize the Neuroscience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Arial" w:ascii="Arial" w:hAnsi="Arial"/>
                <w:color w:val="000000"/>
              </w:rPr>
              <w:t>Information Framework</w:t>
            </w:r>
            <w:r/>
          </w:p>
        </w:tc>
        <w:tc>
          <w:tcPr>
            <w:tcW w:w="418" w:type="dxa"/>
            <w:tcBorders/>
            <w:shd w:fill="auto" w:val="clear"/>
          </w:tcPr>
          <w:p>
            <w:pPr>
              <w:pStyle w:val="TableContents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  <w:r/>
          </w:p>
        </w:tc>
        <w:tc>
          <w:tcPr>
            <w:tcW w:w="5183" w:type="dxa"/>
            <w:tcBorders/>
            <w:shd w:fill="auto" w:val="clear"/>
          </w:tcPr>
          <w:p>
            <w:pPr>
              <w:pStyle w:val="TableContents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  <w:r/>
          </w:p>
        </w:tc>
      </w:tr>
    </w:tbl>
    <w:p>
      <w:pPr>
        <w:pStyle w:val="Normal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  <w:r/>
    </w:p>
    <w:p>
      <w:pPr>
        <w:pStyle w:val="Normal"/>
        <w:jc w:val="center"/>
      </w:pPr>
      <w:r>
        <w:rPr>
          <w:rFonts w:cs="Arial" w:ascii="Arial" w:hAnsi="Arial"/>
          <w:b/>
          <w:bCs/>
          <w:color w:val="000000"/>
          <w:sz w:val="28"/>
          <w:szCs w:val="28"/>
        </w:rPr>
        <w:t>Research on olfaction</w:t>
      </w:r>
      <w:r/>
    </w:p>
    <w:p>
      <w:pPr>
        <w:pStyle w:val="Normal"/>
        <w:rPr>
          <w:rFonts w:ascii="Arial" w:hAnsi="Arial" w:cs="Arial"/>
          <w:color w:val="000000"/>
        </w:rPr>
      </w:pPr>
      <w:r>
        <w:rPr/>
      </w:r>
      <w:r/>
    </w:p>
    <w:p>
      <w:pPr>
        <w:pStyle w:val="Normal"/>
        <w:rPr>
          <w:rFonts w:ascii="Times New Roman" w:hAnsi="Times New Roman" w:cs="Times New Roman"/>
        </w:rPr>
      </w:pPr>
      <w:r>
        <w:rPr>
          <w:rFonts w:cs="Arial" w:ascii="Arial" w:hAnsi="Arial"/>
          <w:color w:val="000000"/>
        </w:rPr>
        <w:t>* theories of olfactory responses to mixtures of odors</w:t>
      </w:r>
      <w:r/>
    </w:p>
    <w:p>
      <w:pPr>
        <w:pStyle w:val="Normal"/>
        <w:rPr>
          <w:rFonts w:ascii="Times New Roman" w:hAnsi="Times New Roman" w:cs="Times New Roman"/>
        </w:rPr>
      </w:pPr>
      <w:r>
        <w:rPr>
          <w:rFonts w:cs="Arial" w:ascii="Arial" w:hAnsi="Arial"/>
          <w:color w:val="000000"/>
        </w:rPr>
        <w:t>* examining the role of middle tufted cells in a large scale olfactory</w:t>
      </w:r>
      <w:r>
        <w:rPr>
          <w:rFonts w:cs="Times New Roman" w:ascii="Times New Roman" w:hAnsi="Times New Roman"/>
        </w:rPr>
        <w:t xml:space="preserve"> </w:t>
      </w:r>
      <w:r>
        <w:rPr>
          <w:rFonts w:eastAsia="Times New Roman" w:cs="Arial" w:ascii="Arial" w:hAnsi="Arial"/>
          <w:color w:val="000000"/>
        </w:rPr>
        <w:t xml:space="preserve">bulb NN </w:t>
      </w:r>
      <w:bookmarkStart w:id="0" w:name="_GoBack"/>
      <w:bookmarkEnd w:id="0"/>
      <w:r>
        <w:rPr>
          <w:rFonts w:eastAsia="Times New Roman" w:cs="Arial" w:ascii="Arial" w:hAnsi="Arial"/>
          <w:color w:val="000000"/>
        </w:rPr>
        <w:t>model</w:t>
      </w:r>
      <w:r/>
    </w:p>
    <w:p>
      <w:pPr>
        <w:pStyle w:val="Normal"/>
      </w:pPr>
      <w:r>
        <w:rPr/>
      </w:r>
      <w:r/>
    </w:p>
    <w:p>
      <w:pPr>
        <w:pStyle w:val="Normal"/>
        <w:rPr/>
      </w:pPr>
      <w:r>
        <w:rPr/>
        <w:t>&lt;&lt; you have room for two more figures &gt;&gt;</w:t>
      </w:r>
      <w:r/>
    </w:p>
    <w:sectPr>
      <w:type w:val="nextPage"/>
      <w:pgSz w:w="11909" w:h="16834"/>
      <w:pgMar w:left="562" w:right="562" w:header="0" w:top="562" w:footer="0" w:bottom="562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erif">
    <w:altName w:val="Times New Roman"/>
    <w:charset w:val="01"/>
    <w:family w:val="roman"/>
    <w:pitch w:val="default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4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/>
    </w:pPrDefault>
  </w:docDefaults>
  <w:latentStyles w:count="382" w:defQFormat="0" w:defUnhideWhenUsed="0" w:defSemiHidden="0" w:defUIPriority="99" w:defLockedState="0">
    <w:lsdException w:qFormat="1" w:uiPriority="0" w:name="Normal"/>
    <w:lsdException w:qFormat="1" w:uiPriority="9" w:name="heading 1"/>
    <w:lsdException w:qFormat="1" w:semiHidden="1" w:unhideWhenUsed="1" w:uiPriority="9" w:name="heading 2"/>
    <w:lsdException w:qFormat="1" w:semiHidden="1" w:unhideWhenUsed="1" w:uiPriority="9" w:name="heading 3"/>
    <w:lsdException w:qFormat="1" w:semiHidden="1" w:unhideWhenUsed="1" w:uiPriority="9" w:name="heading 4"/>
    <w:lsdException w:qFormat="1" w:semiHidden="1" w:unhideWhenUsed="1" w:uiPriority="9" w:name="heading 5"/>
    <w:lsdException w:qFormat="1" w:semiHidden="1" w:unhideWhenUsed="1" w:uiPriority="9" w:name="heading 6"/>
    <w:lsdException w:qFormat="1" w:semiHidden="1" w:unhideWhenUsed="1" w:uiPriority="9" w:name="heading 7"/>
    <w:lsdException w:qFormat="1" w:semiHidden="1" w:unhideWhenUsed="1" w:uiPriority="9" w:name="heading 8"/>
    <w:lsdException w:qFormat="1" w:semiHidden="1" w:unhideWhenUsed="1" w:uiPriority="9" w:name="heading 9"/>
    <w:lsdException w:semiHidden="1" w:unhideWhenUsed="1" w:name="index 1"/>
    <w:lsdException w:semiHidden="1" w:unhideWhenUsed="1" w:name="index 2"/>
    <w:lsdException w:semiHidden="1" w:unhideWhenUsed="1" w:name="index 3"/>
    <w:lsdException w:semiHidden="1" w:unhideWhenUsed="1" w:name="index 4"/>
    <w:lsdException w:semiHidden="1" w:unhideWhenUsed="1" w:name="index 5"/>
    <w:lsdException w:semiHidden="1" w:unhideWhenUsed="1" w:name="index 6"/>
    <w:lsdException w:semiHidden="1" w:unhideWhenUsed="1" w:name="index 7"/>
    <w:lsdException w:semiHidden="1" w:unhideWhenUsed="1" w:name="index 8"/>
    <w:lsdException w:semiHidden="1" w:unhideWhenUsed="1" w:name="index 9"/>
    <w:lsdException w:semiHidden="1" w:unhideWhenUsed="1" w:uiPriority="39" w:name="toc 1"/>
    <w:lsdException w:semiHidden="1" w:unhideWhenUsed="1" w:uiPriority="39" w:name="toc 2"/>
    <w:lsdException w:semiHidden="1" w:unhideWhenUsed="1" w:uiPriority="39" w:name="toc 3"/>
    <w:lsdException w:semiHidden="1" w:unhideWhenUsed="1" w:uiPriority="39" w:name="toc 4"/>
    <w:lsdException w:semiHidden="1" w:unhideWhenUsed="1" w:uiPriority="39" w:name="toc 5"/>
    <w:lsdException w:semiHidden="1" w:unhideWhenUsed="1" w:uiPriority="39" w:name="toc 6"/>
    <w:lsdException w:semiHidden="1" w:unhideWhenUsed="1" w:uiPriority="39" w:name="toc 7"/>
    <w:lsdException w:semiHidden="1" w:unhideWhenUsed="1" w:uiPriority="39" w:name="toc 8"/>
    <w:lsdException w:semiHidden="1" w:unhideWhenUsed="1" w:uiPriority="39" w:name="toc 9"/>
    <w:lsdException w:semiHidden="1" w:unhideWhenUsed="1" w:name="Normal Indent"/>
    <w:lsdException w:semiHidden="1" w:unhideWhenUsed="1" w:name="footnote text"/>
    <w:lsdException w:semiHidden="1" w:unhideWhenUsed="1" w:name="annotation text"/>
    <w:lsdException w:semiHidden="1" w:unhideWhenUsed="1" w:name="header"/>
    <w:lsdException w:semiHidden="1" w:unhideWhenUsed="1" w:name="footer"/>
    <w:lsdException w:semiHidden="1" w:unhideWhenUsed="1" w:name="index heading"/>
    <w:lsdException w:qFormat="1" w:semiHidden="1" w:unhideWhenUsed="1" w:uiPriority="35" w:name="caption"/>
    <w:lsdException w:semiHidden="1" w:unhideWhenUsed="1" w:name="table of figures"/>
    <w:lsdException w:semiHidden="1" w:unhideWhenUsed="1" w:name="envelope address"/>
    <w:lsdException w:semiHidden="1" w:unhideWhenUsed="1" w:name="envelope return"/>
    <w:lsdException w:semiHidden="1" w:unhideWhenUsed="1" w:name="footnote reference"/>
    <w:lsdException w:semiHidden="1" w:unhideWhenUsed="1" w:name="annotation reference"/>
    <w:lsdException w:semiHidden="1" w:unhideWhenUsed="1" w:name="line number"/>
    <w:lsdException w:semiHidden="1" w:unhideWhenUsed="1" w:name="page number"/>
    <w:lsdException w:semiHidden="1" w:unhideWhenUsed="1" w:name="endnote reference"/>
    <w:lsdException w:semiHidden="1" w:unhideWhenUsed="1" w:name="endnote text"/>
    <w:lsdException w:semiHidden="1" w:unhideWhenUsed="1" w:name="table of authorities"/>
    <w:lsdException w:semiHidden="1" w:unhideWhenUsed="1" w:name="macro"/>
    <w:lsdException w:semiHidden="1" w:unhideWhenUsed="1" w:name="toa heading"/>
    <w:lsdException w:semiHidden="1" w:unhideWhenUsed="1" w:name="List"/>
    <w:lsdException w:semiHidden="1" w:unhideWhenUsed="1" w:name="List Bullet"/>
    <w:lsdException w:semiHidden="1" w:unhideWhenUsed="1" w:name="List Number"/>
    <w:lsdException w:semiHidden="1" w:unhideWhenUsed="1" w:name="List 2"/>
    <w:lsdException w:semiHidden="1" w:unhideWhenUsed="1" w:name="List 3"/>
    <w:lsdException w:semiHidden="1" w:unhideWhenUsed="1" w:name="List 4"/>
    <w:lsdException w:semiHidden="1" w:unhideWhenUsed="1" w:name="List 5"/>
    <w:lsdException w:semiHidden="1" w:unhideWhenUsed="1" w:name="List Bullet 2"/>
    <w:lsdException w:semiHidden="1" w:unhideWhenUsed="1" w:name="List Bullet 3"/>
    <w:lsdException w:semiHidden="1" w:unhideWhenUsed="1" w:name="List Bullet 4"/>
    <w:lsdException w:semiHidden="1" w:unhideWhenUsed="1" w:name="List Bullet 5"/>
    <w:lsdException w:semiHidden="1" w:unhideWhenUsed="1" w:name="List Number 2"/>
    <w:lsdException w:semiHidden="1" w:unhideWhenUsed="1" w:name="List Number 3"/>
    <w:lsdException w:semiHidden="1" w:unhideWhenUsed="1" w:name="List Number 4"/>
    <w:lsdException w:semiHidden="1" w:unhideWhenUsed="1" w:name="List Number 5"/>
    <w:lsdException w:qFormat="1" w:uiPriority="10" w:name="Title"/>
    <w:lsdException w:semiHidden="1" w:unhideWhenUsed="1" w:name="Closing"/>
    <w:lsdException w:semiHidden="1" w:unhideWhenUsed="1" w:name="Signature"/>
    <w:lsdException w:semiHidden="1" w:unhideWhenUsed="1" w:uiPriority="1" w:name="Default Paragraph Font"/>
    <w:lsdException w:semiHidden="1" w:unhideWhenUsed="1" w:name="Body Text"/>
    <w:lsdException w:semiHidden="1" w:unhideWhenUsed="1" w:name="Body Text Indent"/>
    <w:lsdException w:semiHidden="1" w:unhideWhenUsed="1" w:name="List Continue"/>
    <w:lsdException w:semiHidden="1" w:unhideWhenUsed="1" w:name="List Continue 2"/>
    <w:lsdException w:semiHidden="1" w:unhideWhenUsed="1" w:name="List Continue 3"/>
    <w:lsdException w:semiHidden="1" w:unhideWhenUsed="1" w:name="List Continue 4"/>
    <w:lsdException w:semiHidden="1" w:unhideWhenUsed="1" w:name="List Continue 5"/>
    <w:lsdException w:semiHidden="1" w:unhideWhenUsed="1" w:name="Message Header"/>
    <w:lsdException w:qFormat="1" w:uiPriority="11" w:name="Subtitle"/>
    <w:lsdException w:semiHidden="1" w:unhideWhenUsed="1" w:name="Salutation"/>
    <w:lsdException w:semiHidden="1" w:unhideWhenUsed="1" w:name="Date"/>
    <w:lsdException w:semiHidden="1" w:unhideWhenUsed="1" w:name="Body Text First Indent"/>
    <w:lsdException w:semiHidden="1" w:unhideWhenUsed="1" w:name="Body Text First Indent 2"/>
    <w:lsdException w:semiHidden="1" w:unhideWhenUsed="1" w:name="Note Heading"/>
    <w:lsdException w:semiHidden="1" w:unhideWhenUsed="1" w:name="Body Text 2"/>
    <w:lsdException w:semiHidden="1" w:unhideWhenUsed="1" w:name="Body Text 3"/>
    <w:lsdException w:semiHidden="1" w:unhideWhenUsed="1" w:name="Body Text Indent 2"/>
    <w:lsdException w:semiHidden="1" w:unhideWhenUsed="1" w:name="Body Text Indent 3"/>
    <w:lsdException w:semiHidden="1" w:unhideWhenUsed="1" w:name="Block Text"/>
    <w:lsdException w:semiHidden="1" w:unhideWhenUsed="1" w:name="Hyperlink"/>
    <w:lsdException w:semiHidden="1" w:unhideWhenUsed="1" w:name="FollowedHyperlink"/>
    <w:lsdException w:qFormat="1" w:uiPriority="22" w:name="Strong"/>
    <w:lsdException w:qFormat="1" w:uiPriority="20" w:name="Emphasis"/>
    <w:lsdException w:semiHidden="1" w:unhideWhenUsed="1" w:name="Document Map"/>
    <w:lsdException w:semiHidden="1" w:unhideWhenUsed="1" w:name="Plain Text"/>
    <w:lsdException w:semiHidden="1" w:unhideWhenUsed="1" w:name="E-mail Signature"/>
    <w:lsdException w:semiHidden="1" w:unhideWhenUsed="1" w:name="HTML Top of Form"/>
    <w:lsdException w:semiHidden="1" w:unhideWhenUsed="1" w:name="HTML Bottom of Form"/>
    <w:lsdException w:semiHidden="1" w:unhideWhenUsed="1" w:name="Normal (Web)"/>
    <w:lsdException w:semiHidden="1" w:unhideWhenUsed="1" w:name="HTML Acronym"/>
    <w:lsdException w:semiHidden="1" w:unhideWhenUsed="1" w:name="HTML Address"/>
    <w:lsdException w:semiHidden="1" w:unhideWhenUsed="1" w:name="HTML Cite"/>
    <w:lsdException w:semiHidden="1" w:unhideWhenUsed="1" w:name="HTML Code"/>
    <w:lsdException w:semiHidden="1" w:unhideWhenUsed="1" w:name="HTML Definition"/>
    <w:lsdException w:semiHidden="1" w:unhideWhenUsed="1" w:name="HTML Keyboard"/>
    <w:lsdException w:semiHidden="1" w:unhideWhenUsed="1" w:name="HTML Preformatted"/>
    <w:lsdException w:semiHidden="1" w:unhideWhenUsed="1" w:name="HTML Sample"/>
    <w:lsdException w:semiHidden="1" w:unhideWhenUsed="1" w:name="HTML Typewriter"/>
    <w:lsdException w:semiHidden="1" w:unhideWhenUsed="1" w:name="HTML Variable"/>
    <w:lsdException w:semiHidden="1" w:unhideWhenUsed="1" w:name="annotation subject"/>
    <w:lsdException w:semiHidden="1" w:unhideWhenUsed="1" w:name="No List"/>
    <w:lsdException w:semiHidden="1" w:unhideWhenUsed="1" w:name="Outline List 1"/>
    <w:lsdException w:semiHidden="1" w:unhideWhenUsed="1" w:name="Outline List 2"/>
    <w:lsdException w:semiHidden="1" w:unhideWhenUsed="1" w:name="Outline List 3"/>
    <w:lsdException w:semiHidden="1" w:unhideWhenUsed="1" w:name="Table Simple 1"/>
    <w:lsdException w:semiHidden="1" w:unhideWhenUsed="1" w:name="Table Simple 2"/>
    <w:lsdException w:semiHidden="1" w:unhideWhenUsed="1" w:name="Table Simple 3"/>
    <w:lsdException w:semiHidden="1" w:unhideWhenUsed="1" w:name="Table Classic 1"/>
    <w:lsdException w:semiHidden="1" w:unhideWhenUsed="1" w:name="Table Classic 2"/>
    <w:lsdException w:semiHidden="1" w:unhideWhenUsed="1" w:name="Table Classic 3"/>
    <w:lsdException w:semiHidden="1" w:unhideWhenUsed="1" w:name="Table Classic 4"/>
    <w:lsdException w:semiHidden="1" w:unhideWhenUsed="1" w:name="Table Colorful 1"/>
    <w:lsdException w:semiHidden="1" w:unhideWhenUsed="1" w:name="Table Colorful 2"/>
    <w:lsdException w:semiHidden="1" w:unhideWhenUsed="1" w:name="Table Colorful 3"/>
    <w:lsdException w:semiHidden="1" w:unhideWhenUsed="1" w:name="Table Columns 1"/>
    <w:lsdException w:semiHidden="1" w:unhideWhenUsed="1" w:name="Table Columns 2"/>
    <w:lsdException w:semiHidden="1" w:unhideWhenUsed="1" w:name="Table Columns 3"/>
    <w:lsdException w:semiHidden="1" w:unhideWhenUsed="1" w:name="Table Columns 4"/>
    <w:lsdException w:semiHidden="1" w:unhideWhenUsed="1" w:name="Table Columns 5"/>
    <w:lsdException w:semiHidden="1" w:unhideWhenUsed="1" w:name="Table Grid 1"/>
    <w:lsdException w:semiHidden="1" w:unhideWhenUsed="1" w:name="Table Grid 2"/>
    <w:lsdException w:semiHidden="1" w:unhideWhenUsed="1" w:name="Table Grid 3"/>
    <w:lsdException w:semiHidden="1" w:unhideWhenUsed="1" w:name="Table Grid 4"/>
    <w:lsdException w:semiHidden="1" w:unhideWhenUsed="1" w:name="Table Grid 5"/>
    <w:lsdException w:semiHidden="1" w:unhideWhenUsed="1" w:name="Table Grid 6"/>
    <w:lsdException w:semiHidden="1" w:unhideWhenUsed="1" w:name="Table Grid 7"/>
    <w:lsdException w:semiHidden="1" w:unhideWhenUsed="1" w:name="Table Grid 8"/>
    <w:lsdException w:semiHidden="1" w:unhideWhenUsed="1" w:name="Table List 1"/>
    <w:lsdException w:semiHidden="1" w:unhideWhenUsed="1" w:name="Table List 2"/>
    <w:lsdException w:semiHidden="1" w:unhideWhenUsed="1" w:name="Table List 3"/>
    <w:lsdException w:semiHidden="1" w:unhideWhenUsed="1" w:name="Table List 4"/>
    <w:lsdException w:semiHidden="1" w:unhideWhenUsed="1" w:name="Table List 5"/>
    <w:lsdException w:semiHidden="1" w:unhideWhenUsed="1" w:name="Table List 6"/>
    <w:lsdException w:semiHidden="1" w:unhideWhenUsed="1" w:name="Table List 7"/>
    <w:lsdException w:semiHidden="1" w:unhideWhenUsed="1" w:name="Table List 8"/>
    <w:lsdException w:semiHidden="1" w:unhideWhenUsed="1" w:name="Table 3D effects 1"/>
    <w:lsdException w:semiHidden="1" w:unhideWhenUsed="1" w:name="Table 3D effects 2"/>
    <w:lsdException w:semiHidden="1" w:unhideWhenUsed="1" w:name="Table 3D effects 3"/>
    <w:lsdException w:semiHidden="1" w:unhideWhenUsed="1" w:name="Table Contemporary"/>
    <w:lsdException w:semiHidden="1" w:unhideWhenUsed="1" w:name="Table Elegant"/>
    <w:lsdException w:semiHidden="1" w:unhideWhenUsed="1" w:name="Table Professional"/>
    <w:lsdException w:semiHidden="1" w:unhideWhenUsed="1" w:name="Table Subtle 1"/>
    <w:lsdException w:semiHidden="1" w:unhideWhenUsed="1" w:name="Table Subtle 2"/>
    <w:lsdException w:semiHidden="1" w:unhideWhenUsed="1" w:name="Table Web 1"/>
    <w:lsdException w:semiHidden="1" w:unhideWhenUsed="1" w:name="Table Web 3"/>
    <w:lsdException w:semiHidden="1" w:unhideWhenUsed="1" w:name="Balloon Text"/>
    <w:lsdException w:uiPriority="39" w:name="Table Grid"/>
    <w:lsdException w:semiHidden="1" w:unhideWhenUsed="1" w:name="Note Level 1"/>
    <w:lsdException w:semiHidden="1" w:unhideWhenUsed="1" w:name="Note Level 2"/>
    <w:lsdException w:semiHidden="1" w:unhideWhenUsed="1" w:name="Note Level 3"/>
    <w:lsdException w:semiHidden="1" w:unhideWhenUsed="1" w:name="Note Level 4"/>
    <w:lsdException w:semiHidden="1" w:unhideWhenUsed="1" w:name="Note Level 5"/>
    <w:lsdException w:semiHidden="1" w:unhideWhenUsed="1" w:name="Note Level 6"/>
    <w:lsdException w:semiHidden="1" w:unhideWhenUsed="1" w:name="Note Level 7"/>
    <w:lsdException w:semiHidden="1" w:unhideWhenUsed="1" w:name="Note Level 8"/>
    <w:lsdException w:semiHidden="1" w:unhideWhenUsed="1" w:name="Note Level 9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semiHidden="1" w:unhideWhenUsed="1" w:uiPriority="37" w:name="Bibliography"/>
    <w:lsdException w:qFormat="1" w:semiHidden="1" w:unhideWhenUsed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  <w:lsdException w:semiHidden="1" w:unhideWhenUsed="1" w:name="Mention"/>
    <w:lsdException w:semiHidden="1" w:unhideWhenUsed="1" w:name="Smart Hyperlink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4"/>
      <w:szCs w:val="24"/>
      <w:lang w:val="en-US" w:eastAsia="en-US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76c7"/>
    <w:pPr>
      <w:keepNext/>
      <w:keepLines/>
      <w:spacing w:before="40" w:after="0"/>
      <w:outlineLvl w:val="2"/>
    </w:pPr>
    <w:rPr>
      <w:rFonts w:ascii="Calibri Light" w:hAnsi="Calibri Light" w:eastAsia="ＭＳ ゴシック" w:cs="" w:asciiTheme="majorHAnsi" w:cstheme="majorBidi" w:eastAsiaTheme="majorEastAsia" w:hAnsiTheme="majorHAnsi"/>
      <w:color w:val="1F4D78" w:themeColor="accent1" w:themeShade="7f"/>
    </w:rPr>
  </w:style>
  <w:style w:type="character" w:styleId="DefaultParagraphFont" w:default="1">
    <w:name w:val="Default Paragraph Font"/>
    <w:uiPriority w:val="1"/>
    <w:unhideWhenUsed/>
    <w:rPr/>
  </w:style>
  <w:style w:type="character" w:styleId="Heading3Char" w:customStyle="1">
    <w:name w:val="Heading 3 Char"/>
    <w:basedOn w:val="DefaultParagraphFont"/>
    <w:link w:val="Heading3"/>
    <w:uiPriority w:val="9"/>
    <w:semiHidden/>
    <w:rsid w:val="005b76c7"/>
    <w:rPr>
      <w:rFonts w:ascii="Calibri Light" w:hAnsi="Calibri Light" w:eastAsia="ＭＳ ゴシック" w:cs="" w:asciiTheme="majorHAnsi" w:cstheme="majorBidi" w:eastAsiaTheme="majorEastAsia" w:hAnsiTheme="majorHAnsi"/>
      <w:color w:val="1F4D78" w:themeColor="accent1" w:themeShade="7f"/>
    </w:rPr>
  </w:style>
  <w:style w:type="character" w:styleId="Bullets">
    <w:name w:val="Bullets"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erif" w:hAnsi="Liberation Serif" w:eastAsia="Tahoma" w:cs="Lohit Devanagar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semiHidden/>
    <w:unhideWhenUsed/>
    <w:rsid w:val="005b76c7"/>
    <w:pPr>
      <w:spacing w:before="280" w:after="280"/>
    </w:pPr>
    <w:rPr>
      <w:rFonts w:ascii="Times New Roman" w:hAnsi="Times New Roman" w:cs="Times New Roman"/>
    </w:rPr>
  </w:style>
  <w:style w:type="paragraph" w:styleId="TableContents">
    <w:name w:val="Table Contents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tif"/><Relationship Id="rId3" Type="http://schemas.openxmlformats.org/officeDocument/2006/relationships/image" Target="media/image2.tif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LibreOffice/4.3.7.2$Linux_x86 LibreOffice_project/430$Build-2</Application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2016-10-26T13:52:00Z</dcterms:created>
  <dc:creator>Tom</dc:creator>
  <dc:language>en-US</dc:language>
  <cp:lastModifiedBy>Ted </cp:lastModifiedBy>
  <dcterms:modified xsi:type="dcterms:W3CDTF">2016-10-27T23:40:12Z</dcterms:modified>
  <cp:revision>7</cp:revision>
</cp:coreProperties>
</file>